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F6C92" w:rsidR="00EB09B8" w:rsidP="00AF6C92" w:rsidRDefault="00AF6C92" w14:paraId="6FDA1849" w14:textId="1FC79734">
      <w:pPr>
        <w:tabs>
          <w:tab w:val="left" w:pos="1418"/>
        </w:tabs>
        <w:suppressAutoHyphens/>
        <w:spacing w:after="0" w:line="360" w:lineRule="auto"/>
        <w:ind w:left="1418" w:hanging="1418"/>
        <w:jc w:val="center"/>
        <w:rPr>
          <w:rFonts w:eastAsia="Times New Roman" w:cstheme="minorHAnsi"/>
          <w:b/>
          <w:kern w:val="0"/>
          <w:lang w:eastAsia="zh-CN"/>
          <w14:ligatures w14:val="none"/>
        </w:rPr>
      </w:pPr>
      <w:r w:rsidRPr="00AF6C92">
        <w:rPr>
          <w:rFonts w:eastAsia="Times New Roman" w:cstheme="minorHAnsi"/>
          <w:b/>
          <w:kern w:val="0"/>
          <w:lang w:eastAsia="zh-CN"/>
          <w14:ligatures w14:val="none"/>
        </w:rPr>
        <w:t>ANEXO XI</w:t>
      </w:r>
    </w:p>
    <w:p w:rsidRPr="00AF6C92" w:rsidR="00AF6C92" w:rsidP="00AF6C92" w:rsidRDefault="00AF6C92" w14:paraId="77CC8AA4" w14:textId="0A30CC56">
      <w:pPr>
        <w:tabs>
          <w:tab w:val="left" w:pos="1418"/>
        </w:tabs>
        <w:suppressAutoHyphens/>
        <w:spacing w:after="0" w:line="360" w:lineRule="auto"/>
        <w:ind w:left="1418" w:hanging="1418"/>
        <w:jc w:val="center"/>
        <w:rPr>
          <w:rFonts w:eastAsia="Times New Roman" w:cstheme="minorHAnsi"/>
          <w:b/>
          <w:kern w:val="0"/>
          <w:lang w:eastAsia="zh-CN"/>
          <w14:ligatures w14:val="none"/>
        </w:rPr>
      </w:pPr>
      <w:r w:rsidRPr="00AF6C92">
        <w:rPr>
          <w:rFonts w:eastAsia="Times New Roman" w:cstheme="minorHAnsi"/>
          <w:b/>
          <w:kern w:val="0"/>
          <w:lang w:eastAsia="zh-CN"/>
          <w14:ligatures w14:val="none"/>
        </w:rPr>
        <w:t>DECLARAÇÃO DE PLENO CONHECIMENTO</w:t>
      </w:r>
    </w:p>
    <w:p w:rsidRPr="00AF6C92" w:rsidR="00AF6C92" w:rsidP="00AF6C92" w:rsidRDefault="00AF6C92" w14:paraId="6E988FD1" w14:textId="77777777">
      <w:pPr>
        <w:tabs>
          <w:tab w:val="left" w:pos="1418"/>
        </w:tabs>
        <w:suppressAutoHyphens/>
        <w:spacing w:after="0" w:line="360" w:lineRule="auto"/>
        <w:ind w:left="1418" w:hanging="1418"/>
        <w:jc w:val="both"/>
        <w:rPr>
          <w:rFonts w:eastAsia="Times New Roman" w:cs="Calibri"/>
          <w:b/>
          <w:bCs/>
          <w:color w:val="000000" w:themeColor="text1"/>
          <w:kern w:val="0"/>
          <w:lang w:eastAsia="zh-CN"/>
          <w14:ligatures w14:val="none"/>
        </w:rPr>
      </w:pPr>
    </w:p>
    <w:p w:rsidR="41649BD1" w:rsidP="492C1FE3" w:rsidRDefault="41649BD1" w14:paraId="763DC211" w14:textId="799BF533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92C1FE3" w:rsidR="41649BD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PREGÃO ELETRÔNICO Nº: 003/SP-REGULA/2025</w:t>
      </w:r>
    </w:p>
    <w:p w:rsidR="41649BD1" w:rsidP="492C1FE3" w:rsidRDefault="41649BD1" w14:paraId="0191C9A9" w14:textId="022659CD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92C1FE3" w:rsidR="41649BD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PROCESSO:</w:t>
      </w:r>
      <w:r>
        <w:tab/>
      </w:r>
      <w:r w:rsidRPr="492C1FE3" w:rsidR="41649BD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9310.2025/</w:t>
      </w:r>
      <w:r w:rsidRPr="492C1FE3" w:rsidR="41649BD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0000445-4</w:t>
      </w:r>
    </w:p>
    <w:p w:rsidR="492C1FE3" w:rsidP="492C1FE3" w:rsidRDefault="492C1FE3" w14:paraId="51AAA43E" w14:textId="2827FAFB">
      <w:pPr>
        <w:tabs>
          <w:tab w:val="left" w:leader="none" w:pos="1418"/>
        </w:tabs>
        <w:spacing w:after="0"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41649BD1" w:rsidP="492C1FE3" w:rsidRDefault="41649BD1" w14:paraId="276D8364" w14:textId="7387988B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92C1FE3" w:rsidR="41649BD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TIPO:</w:t>
      </w:r>
      <w:r>
        <w:tab/>
      </w:r>
      <w:r w:rsidRPr="492C1FE3" w:rsidR="41649BD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MENOR PREÇO</w:t>
      </w:r>
    </w:p>
    <w:p w:rsidR="41649BD1" w:rsidP="492C1FE3" w:rsidRDefault="41649BD1" w14:paraId="45E2164E" w14:textId="2E48CEAD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92C1FE3" w:rsidR="41649BD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OBJETO:</w:t>
      </w:r>
      <w:r>
        <w:tab/>
      </w:r>
      <w:r w:rsidRPr="492C1FE3" w:rsidR="41649BD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Contratação de empresa especializada na prestação de serviços de manutenção predial preventiva mensal e corretiva das instalações nas dependências do imóvel localizado na Rua Líbero Badaró nº 425, 13º andar, centro - Município de São Paulo – Estado de São Paulo.</w:t>
      </w:r>
    </w:p>
    <w:p w:rsidR="492C1FE3" w:rsidP="492C1FE3" w:rsidRDefault="492C1FE3" w14:paraId="582F12FC" w14:textId="4B49FBF4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eastAsia="Times New Roman" w:cs="Calibri"/>
          <w:b w:val="1"/>
          <w:bCs w:val="1"/>
          <w:color w:val="000000" w:themeColor="text1" w:themeTint="FF" w:themeShade="FF"/>
          <w:lang w:eastAsia="zh-CN"/>
        </w:rPr>
      </w:pPr>
    </w:p>
    <w:p w:rsidRPr="00AF6C92" w:rsidR="00AF6C92" w:rsidRDefault="00AF6C92" w14:paraId="18A19694" w14:textId="77777777"/>
    <w:p w:rsidRPr="00AF6C92" w:rsidR="00AF6C92" w:rsidP="00AF6C92" w:rsidRDefault="00AF6C92" w14:paraId="6FE3DAD6" w14:textId="671444D7">
      <w:pPr>
        <w:spacing w:after="120" w:line="360" w:lineRule="auto"/>
        <w:jc w:val="both"/>
      </w:pPr>
      <w:r w:rsidRPr="00AF6C92">
        <w:t xml:space="preserve">A empresa......................................................................................................, C.N.P.J nº , estabelecida na................................................................................, nº......, Bairro ............................................. Cidade:................................., complemento:......, C.N.P.J nº , telefone:................., endereço de e-mail.........., pelo presente, </w:t>
      </w:r>
      <w:r w:rsidRPr="00AF6C92">
        <w:t xml:space="preserve">declarara que possui amplo conhecimento sobre o objeto licitado, sendo que os valores na fase de disputa, e conforme proposta formalizada, cobre todos os custos e despesas indiretas necessárias para a execução do objeto do procedimento licitatório indicado em epígrafe. </w:t>
      </w:r>
    </w:p>
    <w:p w:rsidRPr="00AF6C92" w:rsidR="00AF6C92" w:rsidP="00AF6C92" w:rsidRDefault="00AF6C92" w14:paraId="6DF3493D" w14:textId="77777777">
      <w:pPr>
        <w:spacing w:after="120" w:line="360" w:lineRule="auto"/>
        <w:jc w:val="both"/>
      </w:pPr>
    </w:p>
    <w:p w:rsidRPr="00AF6C92" w:rsidR="00AF6C92" w:rsidP="00AF6C92" w:rsidRDefault="00AF6C92" w14:paraId="23084AE0" w14:textId="77777777">
      <w:pPr>
        <w:spacing w:after="120" w:line="360" w:lineRule="auto"/>
        <w:jc w:val="both"/>
      </w:pPr>
    </w:p>
    <w:p w:rsidRPr="00AF6C92" w:rsidR="00AF6C92" w:rsidP="00AF6C92" w:rsidRDefault="00AF6C92" w14:paraId="55DCDBDA" w14:textId="77777777">
      <w:pPr>
        <w:pStyle w:val="NormalWeb"/>
        <w:spacing w:before="0" w:after="0" w:line="360" w:lineRule="auto"/>
        <w:jc w:val="center"/>
        <w:rPr>
          <w:rFonts w:hint="default" w:asciiTheme="minorHAnsi" w:hAnsiTheme="minorHAnsi" w:cstheme="minorHAnsi"/>
          <w:color w:val="000000"/>
        </w:rPr>
      </w:pPr>
      <w:r w:rsidRPr="00AF6C92">
        <w:rPr>
          <w:rFonts w:hint="default" w:asciiTheme="minorHAnsi" w:hAnsiTheme="minorHAnsi" w:cstheme="minorHAnsi"/>
          <w:color w:val="000000"/>
        </w:rPr>
        <w:t>(local e data)</w:t>
      </w:r>
    </w:p>
    <w:p w:rsidRPr="00AF6C92" w:rsidR="00AF6C92" w:rsidP="00AF6C92" w:rsidRDefault="00AF6C92" w14:paraId="14EB1AEE" w14:textId="77777777">
      <w:pPr>
        <w:pStyle w:val="NormalWeb"/>
        <w:spacing w:before="0" w:after="0" w:line="360" w:lineRule="auto"/>
        <w:jc w:val="center"/>
        <w:rPr>
          <w:rFonts w:hint="default" w:asciiTheme="minorHAnsi" w:hAnsiTheme="minorHAnsi" w:cstheme="minorHAnsi"/>
          <w:color w:val="000000"/>
        </w:rPr>
      </w:pPr>
      <w:r w:rsidRPr="00AF6C92">
        <w:rPr>
          <w:rFonts w:hint="default" w:asciiTheme="minorHAnsi" w:hAnsiTheme="minorHAnsi" w:cstheme="minorHAnsi"/>
          <w:color w:val="000000"/>
        </w:rPr>
        <w:t>_________________________________________________</w:t>
      </w:r>
    </w:p>
    <w:p w:rsidRPr="00AF6C92" w:rsidR="00AF6C92" w:rsidP="00AF6C92" w:rsidRDefault="00AF6C92" w14:paraId="1A74E30C" w14:textId="77777777">
      <w:pPr>
        <w:pStyle w:val="NormalWeb"/>
        <w:spacing w:before="0" w:after="0" w:line="360" w:lineRule="auto"/>
        <w:jc w:val="center"/>
        <w:rPr>
          <w:rFonts w:hint="default" w:asciiTheme="minorHAnsi" w:hAnsiTheme="minorHAnsi" w:cstheme="minorHAnsi"/>
          <w:color w:val="000000"/>
        </w:rPr>
      </w:pPr>
      <w:r w:rsidRPr="00AF6C92">
        <w:rPr>
          <w:rFonts w:hint="default" w:asciiTheme="minorHAnsi" w:hAnsiTheme="minorHAnsi" w:cstheme="minorHAnsi"/>
          <w:color w:val="000000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:rsidRPr="00AF6C92" w:rsidR="00AF6C92" w:rsidP="00AF6C92" w:rsidRDefault="00AF6C92" w14:paraId="345FAF82" w14:textId="77777777">
      <w:pPr>
        <w:spacing w:after="120" w:line="360" w:lineRule="auto"/>
        <w:jc w:val="both"/>
      </w:pPr>
    </w:p>
    <w:sectPr w:rsidRPr="00AF6C92" w:rsidR="00AF6C92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92"/>
    <w:rsid w:val="004E3DB7"/>
    <w:rsid w:val="00AF6C92"/>
    <w:rsid w:val="00EB09B8"/>
    <w:rsid w:val="41649BD1"/>
    <w:rsid w:val="492C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2CBC9"/>
  <w15:chartTrackingRefBased/>
  <w15:docId w15:val="{8050B2B0-A589-4522-8706-8679C56A7D8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F6C9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F6C9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F6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F6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F6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F6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F6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F6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F6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AF6C9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AF6C9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AF6C9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AF6C92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AF6C92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AF6C92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AF6C92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AF6C92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AF6C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F6C9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AF6C9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F6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AF6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F6C92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AF6C9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F6C9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F6C9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F6C9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AF6C9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F6C9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AF6C92"/>
    <w:pPr>
      <w:suppressAutoHyphens/>
      <w:spacing w:before="280" w:after="280" w:line="240" w:lineRule="auto"/>
    </w:pPr>
    <w:rPr>
      <w:rFonts w:hint="eastAsia" w:ascii="Arial Unicode MS" w:hAnsi="Arial Unicode MS" w:eastAsia="Arial Unicode MS" w:cs="Arial Unicode MS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SP-REGULA11</dc:creator>
  <keywords/>
  <dc:description/>
  <lastModifiedBy>Gideon da Silva Idelfonso</lastModifiedBy>
  <revision>2</revision>
  <dcterms:created xsi:type="dcterms:W3CDTF">2025-01-30T21:41:00.0000000Z</dcterms:created>
  <dcterms:modified xsi:type="dcterms:W3CDTF">2025-02-04T00:09:57.5240401Z</dcterms:modified>
</coreProperties>
</file>